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94" w:rsidRPr="004030BE" w:rsidRDefault="00726794" w:rsidP="00726794">
      <w:pPr>
        <w:jc w:val="center"/>
        <w:rPr>
          <w:b/>
          <w:color w:val="002060"/>
        </w:rPr>
      </w:pPr>
      <w:r>
        <w:rPr>
          <w:b/>
          <w:color w:val="002060"/>
        </w:rPr>
        <w:t>ORALIDAD Y ESCRITURA</w:t>
      </w:r>
    </w:p>
    <w:p w:rsidR="00726794" w:rsidRPr="009673C9" w:rsidRDefault="00726794" w:rsidP="00726794">
      <w:pPr>
        <w:rPr>
          <w:b/>
        </w:rPr>
      </w:pPr>
      <w:r w:rsidRPr="009673C9">
        <w:rPr>
          <w:b/>
        </w:rPr>
        <w:t>TEXTO  1:</w:t>
      </w:r>
    </w:p>
    <w:p w:rsidR="00726794" w:rsidRDefault="00726794" w:rsidP="00726794">
      <w:r>
        <w:t xml:space="preserve">RUDELINDA – (Deteniéndose, al ver que no la alcanza) Y vos… gallina crespa, ¿de qué te </w:t>
      </w:r>
      <w:proofErr w:type="spellStart"/>
      <w:r>
        <w:t>réis</w:t>
      </w:r>
      <w:proofErr w:type="spellEnd"/>
      <w:r>
        <w:t>?</w:t>
      </w:r>
    </w:p>
    <w:p w:rsidR="00726794" w:rsidRDefault="00726794" w:rsidP="00726794">
      <w:r>
        <w:t>ROBUSTA –  ¿Yo? … ¡De las cosquillas!</w:t>
      </w:r>
    </w:p>
    <w:p w:rsidR="00726794" w:rsidRDefault="00726794" w:rsidP="00726794">
      <w:r>
        <w:t xml:space="preserve">RUDELINDA – Pues  </w:t>
      </w:r>
      <w:proofErr w:type="spellStart"/>
      <w:r>
        <w:t>tomá</w:t>
      </w:r>
      <w:proofErr w:type="spellEnd"/>
      <w:r>
        <w:t>, para que te rías todo el día. (Le refriega las enaguas por la cara.) ¡Atrevida!</w:t>
      </w:r>
    </w:p>
    <w:p w:rsidR="00726794" w:rsidRDefault="00726794" w:rsidP="00726794">
      <w:r>
        <w:t xml:space="preserve">ROBUSTA –  </w:t>
      </w:r>
      <w:proofErr w:type="gramStart"/>
      <w:r>
        <w:t>¡</w:t>
      </w:r>
      <w:proofErr w:type="gramEnd"/>
      <w:r>
        <w:t>Ah¡  … ¡Madre! ¡Bruja del diablo!... (Corre hacia la mesa y toma una plancha.) ¡Acércate ahora! ¡</w:t>
      </w:r>
      <w:proofErr w:type="spellStart"/>
      <w:r>
        <w:t>Acercate</w:t>
      </w:r>
      <w:proofErr w:type="spellEnd"/>
      <w:r>
        <w:t xml:space="preserve"> y verás cómo te plancho la trompa! ….</w:t>
      </w:r>
    </w:p>
    <w:p w:rsidR="00726794" w:rsidRPr="009673C9" w:rsidRDefault="00726794" w:rsidP="00726794">
      <w:pPr>
        <w:jc w:val="right"/>
        <w:rPr>
          <w:b/>
          <w:i/>
        </w:rPr>
      </w:pPr>
      <w:r w:rsidRPr="009673C9">
        <w:rPr>
          <w:b/>
          <w:i/>
        </w:rPr>
        <w:t>Fragmento de la escena I del Acto I de “Barranca abajo” de Florencio Sánchez. 1905</w:t>
      </w:r>
    </w:p>
    <w:p w:rsidR="00726794" w:rsidRPr="009673C9" w:rsidRDefault="00726794" w:rsidP="00726794">
      <w:pPr>
        <w:rPr>
          <w:b/>
        </w:rPr>
      </w:pPr>
      <w:r w:rsidRPr="009673C9">
        <w:rPr>
          <w:b/>
        </w:rPr>
        <w:t>TEXTO 2</w:t>
      </w:r>
    </w:p>
    <w:p w:rsidR="00726794" w:rsidRPr="009673C9" w:rsidRDefault="00726794" w:rsidP="00726794">
      <w:pPr>
        <w:rPr>
          <w:b/>
        </w:rPr>
      </w:pPr>
      <w:r>
        <w:rPr>
          <w:b/>
        </w:rPr>
        <w:t>CARTA DE</w:t>
      </w:r>
      <w:r w:rsidRPr="009673C9">
        <w:rPr>
          <w:b/>
        </w:rPr>
        <w:t xml:space="preserve"> FLORENCIO SÁNCHEZ </w:t>
      </w:r>
    </w:p>
    <w:p w:rsidR="00726794" w:rsidRPr="009673C9" w:rsidRDefault="00726794" w:rsidP="00726794">
      <w:pPr>
        <w:rPr>
          <w:b/>
        </w:rPr>
      </w:pPr>
      <w:r w:rsidRPr="009673C9">
        <w:rPr>
          <w:b/>
        </w:rPr>
        <w:t>Al Director de “La Razón” (de Montevideo).</w:t>
      </w:r>
    </w:p>
    <w:p w:rsidR="00726794" w:rsidRPr="009673C9" w:rsidRDefault="00726794" w:rsidP="00726794">
      <w:pPr>
        <w:jc w:val="right"/>
        <w:rPr>
          <w:b/>
        </w:rPr>
      </w:pPr>
      <w:r w:rsidRPr="009673C9">
        <w:rPr>
          <w:b/>
        </w:rPr>
        <w:t>12 de junio de 1908.</w:t>
      </w:r>
    </w:p>
    <w:p w:rsidR="00726794" w:rsidRDefault="00726794" w:rsidP="00726794">
      <w:pPr>
        <w:ind w:firstLine="709"/>
      </w:pPr>
      <w:r>
        <w:t>Señor Director: La empresa teatral del Solís, contra mi voluntad, expresada con la debida anticipación, se propone representar esta noche mi obra “Nuestros Hijos”. Hágame usted el servicio de hacer público que no autorizo esta representación y que esta tarde he iniciado una acción judicial  correspondiente en salvaguardia de mis derechos y de mi dignidad de autor dentro de las precarias garantías que nuestras leyes ofrecen a la propiedad artística.</w:t>
      </w:r>
    </w:p>
    <w:p w:rsidR="00726794" w:rsidRDefault="00726794" w:rsidP="00726794">
      <w:pPr>
        <w:ind w:firstLine="709"/>
      </w:pPr>
      <w:r>
        <w:t>Saluda a usted atentamente:</w:t>
      </w:r>
    </w:p>
    <w:p w:rsidR="00726794" w:rsidRPr="009673C9" w:rsidRDefault="00726794" w:rsidP="00726794">
      <w:pPr>
        <w:jc w:val="right"/>
        <w:rPr>
          <w:b/>
          <w:i/>
        </w:rPr>
      </w:pPr>
      <w:r w:rsidRPr="009673C9">
        <w:rPr>
          <w:b/>
          <w:i/>
        </w:rPr>
        <w:t xml:space="preserve">Florencio Sánchez. </w:t>
      </w:r>
    </w:p>
    <w:p w:rsidR="00726794" w:rsidRPr="009673C9" w:rsidRDefault="00726794" w:rsidP="00726794">
      <w:pPr>
        <w:rPr>
          <w:b/>
        </w:rPr>
      </w:pPr>
    </w:p>
    <w:p w:rsidR="00726794" w:rsidRPr="002767EC" w:rsidRDefault="00726794" w:rsidP="00726794">
      <w:pPr>
        <w:rPr>
          <w:b/>
        </w:rPr>
      </w:pPr>
      <w:r w:rsidRPr="002767EC">
        <w:rPr>
          <w:b/>
        </w:rPr>
        <w:t>ACTIVIDAD:</w:t>
      </w:r>
    </w:p>
    <w:p w:rsidR="00726794" w:rsidRDefault="00726794" w:rsidP="00726794">
      <w:r>
        <w:t>Lee atentamente los dos textos y responde:</w:t>
      </w:r>
    </w:p>
    <w:p w:rsidR="00726794" w:rsidRDefault="00726794" w:rsidP="00726794">
      <w:r>
        <w:t>TEXTO 1</w:t>
      </w:r>
    </w:p>
    <w:p w:rsidR="00726794" w:rsidRDefault="00726794" w:rsidP="00726794">
      <w:pPr>
        <w:pStyle w:val="Prrafodelista"/>
        <w:numPr>
          <w:ilvl w:val="0"/>
          <w:numId w:val="1"/>
        </w:numPr>
      </w:pPr>
      <w:r>
        <w:t>¿Qué tipo de texto es? ¿Por qué?</w:t>
      </w:r>
    </w:p>
    <w:p w:rsidR="00726794" w:rsidRDefault="00726794" w:rsidP="00726794">
      <w:pPr>
        <w:pStyle w:val="Prrafodelista"/>
        <w:numPr>
          <w:ilvl w:val="0"/>
          <w:numId w:val="1"/>
        </w:numPr>
      </w:pPr>
      <w:r>
        <w:t xml:space="preserve">¿Quiénes  participan? </w:t>
      </w:r>
    </w:p>
    <w:p w:rsidR="00726794" w:rsidRDefault="00726794" w:rsidP="00726794">
      <w:pPr>
        <w:pStyle w:val="Prrafodelista"/>
        <w:numPr>
          <w:ilvl w:val="0"/>
          <w:numId w:val="1"/>
        </w:numPr>
      </w:pPr>
      <w:r>
        <w:t xml:space="preserve">¿Qué hacen </w:t>
      </w:r>
      <w:proofErr w:type="spellStart"/>
      <w:r>
        <w:t>Rudelinda</w:t>
      </w:r>
      <w:proofErr w:type="spellEnd"/>
      <w:r>
        <w:t xml:space="preserve"> y Robusta? ¿Cómo te das cuenta?</w:t>
      </w:r>
    </w:p>
    <w:p w:rsidR="00726794" w:rsidRDefault="00726794" w:rsidP="00726794">
      <w:pPr>
        <w:pStyle w:val="Prrafodelista"/>
        <w:numPr>
          <w:ilvl w:val="0"/>
          <w:numId w:val="1"/>
        </w:numPr>
      </w:pPr>
      <w:r>
        <w:t>¿Encuentras expresiones de la oralidad? Anótalas.</w:t>
      </w:r>
    </w:p>
    <w:p w:rsidR="00726794" w:rsidRDefault="00726794" w:rsidP="00726794">
      <w:pPr>
        <w:pStyle w:val="Prrafodelista"/>
        <w:numPr>
          <w:ilvl w:val="0"/>
          <w:numId w:val="1"/>
        </w:numPr>
      </w:pPr>
      <w:r>
        <w:t xml:space="preserve">Subraya las expresiones que se mencionen los gestos de </w:t>
      </w:r>
      <w:proofErr w:type="spellStart"/>
      <w:r>
        <w:t>Rudelinda</w:t>
      </w:r>
      <w:proofErr w:type="spellEnd"/>
      <w:r>
        <w:t xml:space="preserve"> y Robusta.</w:t>
      </w:r>
    </w:p>
    <w:p w:rsidR="00726794" w:rsidRDefault="00726794" w:rsidP="00726794">
      <w:r>
        <w:t>TEXTO 2</w:t>
      </w:r>
    </w:p>
    <w:p w:rsidR="00726794" w:rsidRDefault="00726794" w:rsidP="00726794">
      <w:pPr>
        <w:pStyle w:val="Prrafodelista"/>
        <w:numPr>
          <w:ilvl w:val="0"/>
          <w:numId w:val="2"/>
        </w:numPr>
      </w:pPr>
      <w:r>
        <w:t>¿Qué tipo de texto es? ¿Por qué?</w:t>
      </w:r>
    </w:p>
    <w:p w:rsidR="00726794" w:rsidRDefault="00726794" w:rsidP="00726794">
      <w:pPr>
        <w:pStyle w:val="Prrafodelista"/>
        <w:numPr>
          <w:ilvl w:val="0"/>
          <w:numId w:val="2"/>
        </w:numPr>
      </w:pPr>
      <w:r>
        <w:t>¿Quién es el autor de este texto?</w:t>
      </w:r>
    </w:p>
    <w:p w:rsidR="00726794" w:rsidRDefault="00726794" w:rsidP="00726794">
      <w:pPr>
        <w:pStyle w:val="Prrafodelista"/>
        <w:numPr>
          <w:ilvl w:val="0"/>
          <w:numId w:val="2"/>
        </w:numPr>
      </w:pPr>
      <w:r>
        <w:t>¿A quién está dirigido?</w:t>
      </w:r>
    </w:p>
    <w:p w:rsidR="00726794" w:rsidRDefault="00726794" w:rsidP="00726794">
      <w:pPr>
        <w:pStyle w:val="Prrafodelista"/>
        <w:numPr>
          <w:ilvl w:val="0"/>
          <w:numId w:val="2"/>
        </w:numPr>
      </w:pPr>
      <w:r>
        <w:t>¿Cuál es el tema que trata?</w:t>
      </w:r>
    </w:p>
    <w:p w:rsidR="00726794" w:rsidRDefault="00726794" w:rsidP="00726794">
      <w:pPr>
        <w:pStyle w:val="Prrafodelista"/>
        <w:numPr>
          <w:ilvl w:val="0"/>
          <w:numId w:val="2"/>
        </w:numPr>
      </w:pPr>
      <w:r>
        <w:t>¿Encuentras en este texto expresiones de la oralidad? ¿Por qué?</w:t>
      </w:r>
    </w:p>
    <w:p w:rsidR="00726794" w:rsidRDefault="00726794" w:rsidP="00726794"/>
    <w:sectPr w:rsidR="00726794" w:rsidSect="00726794">
      <w:pgSz w:w="11906" w:h="16838"/>
      <w:pgMar w:top="567"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E37D1"/>
    <w:multiLevelType w:val="hybridMultilevel"/>
    <w:tmpl w:val="F6BC283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3F0721ED"/>
    <w:multiLevelType w:val="hybridMultilevel"/>
    <w:tmpl w:val="6EF890B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794"/>
    <w:rsid w:val="00726794"/>
    <w:rsid w:val="00F663A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67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1351</Characters>
  <Application>Microsoft Office Word</Application>
  <DocSecurity>0</DocSecurity>
  <Lines>11</Lines>
  <Paragraphs>3</Paragraphs>
  <ScaleCrop>false</ScaleCrop>
  <Company>Microsoft</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Layarte</dc:creator>
  <cp:lastModifiedBy>Carina Layarte</cp:lastModifiedBy>
  <cp:revision>1</cp:revision>
  <dcterms:created xsi:type="dcterms:W3CDTF">2013-06-17T18:03:00Z</dcterms:created>
  <dcterms:modified xsi:type="dcterms:W3CDTF">2013-06-17T18:04:00Z</dcterms:modified>
</cp:coreProperties>
</file>